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034FA" w14:textId="0F7D3C16" w:rsidR="00624584" w:rsidRDefault="00624584" w:rsidP="00624584">
      <w:r w:rsidRPr="00A030F1">
        <w:rPr>
          <w:b/>
          <w:bCs/>
        </w:rPr>
        <w:t>Find your local of Member of Parliament here</w:t>
      </w:r>
      <w:r>
        <w:t xml:space="preserve">: </w:t>
      </w:r>
      <w:hyperlink r:id="rId4" w:history="1">
        <w:r w:rsidRPr="00D45EC7">
          <w:rPr>
            <w:rStyle w:val="Hyperlink"/>
          </w:rPr>
          <w:t>https://www.ourcommons.ca/members/en</w:t>
        </w:r>
      </w:hyperlink>
      <w:r>
        <w:t xml:space="preserve">  </w:t>
      </w:r>
    </w:p>
    <w:p w14:paraId="4E18DA00" w14:textId="77777777" w:rsidR="00624584" w:rsidRDefault="00624584" w:rsidP="00624584"/>
    <w:p w14:paraId="04079115" w14:textId="1DD3960F" w:rsidR="00624584" w:rsidRDefault="00624584" w:rsidP="00624584">
      <w:r>
        <w:t>Email Subject line: Canada’s agriculture equipment dealers need your support</w:t>
      </w:r>
    </w:p>
    <w:p w14:paraId="374312B0" w14:textId="374F4778" w:rsidR="00624584" w:rsidRDefault="00624584" w:rsidP="00624584">
      <w:r>
        <w:t xml:space="preserve">Dear </w:t>
      </w:r>
      <w:r w:rsidRPr="00624584">
        <w:rPr>
          <w:highlight w:val="yellow"/>
        </w:rPr>
        <w:t>Mr./Ms. [elected official’s name</w:t>
      </w:r>
      <w:r>
        <w:t>],</w:t>
      </w:r>
    </w:p>
    <w:p w14:paraId="1EAB93CC" w14:textId="27EF6F3D" w:rsidR="00624584" w:rsidRDefault="00624584" w:rsidP="00624584">
      <w:r>
        <w:t xml:space="preserve">I am reaching out on behalf of </w:t>
      </w:r>
      <w:r w:rsidRPr="00624584">
        <w:rPr>
          <w:highlight w:val="yellow"/>
        </w:rPr>
        <w:t>[insert your dealership name]</w:t>
      </w:r>
      <w:r>
        <w:t xml:space="preserve"> to discuss the major impacts of the tariffs being discussed by the U.S. and Canadian governments.  The suggestion of 25% tariffs on Canadian goods entering the U.S. and the retaliatory tariffs for U.S. goods entering Canada will have an immediate and devastating impact on our business and families in your riding. </w:t>
      </w:r>
    </w:p>
    <w:p w14:paraId="56DD5F8E" w14:textId="278B41DE" w:rsidR="00624584" w:rsidRDefault="00624584" w:rsidP="00624584">
      <w:r>
        <w:t>Canadian agriculture equipment dealers generate over $18 billion dollars in sales and employ over 17,000 people across the country, many in rural communities.  Our dealership has been in [</w:t>
      </w:r>
      <w:r w:rsidRPr="00624584">
        <w:rPr>
          <w:highlight w:val="yellow"/>
        </w:rPr>
        <w:t>insert your province(s)]</w:t>
      </w:r>
      <w:r>
        <w:t xml:space="preserve"> for [</w:t>
      </w:r>
      <w:r w:rsidRPr="00624584">
        <w:rPr>
          <w:highlight w:val="yellow"/>
        </w:rPr>
        <w:t>number</w:t>
      </w:r>
      <w:r>
        <w:t>] years.  Our [</w:t>
      </w:r>
      <w:r w:rsidRPr="00624584">
        <w:rPr>
          <w:highlight w:val="yellow"/>
        </w:rPr>
        <w:t>number</w:t>
      </w:r>
      <w:r>
        <w:t>] locations employ [</w:t>
      </w:r>
      <w:r w:rsidRPr="00624584">
        <w:rPr>
          <w:highlight w:val="yellow"/>
        </w:rPr>
        <w:t>number</w:t>
      </w:r>
      <w:r>
        <w:t>] staff who work tirelessly to support growers, farmers, and ranchers to make them the most productive and competitive producers in the world.</w:t>
      </w:r>
    </w:p>
    <w:p w14:paraId="0CD72A34" w14:textId="246A98CC" w:rsidR="00624584" w:rsidRDefault="00624584" w:rsidP="00624584">
      <w:r>
        <w:t>In the comprehensive trading relationship between Canada and the U.S., trade of agricultural goods comprises a significant portion of overall imports and exports between the two countries. Over half of Canada’s agri-food imports originate in the U.S., and 60% of Canada’s agri-food exports head south.  Any measure that disrupts this integrated North American agri-food supply chain would be devastating to both countries and should be avoided.</w:t>
      </w:r>
    </w:p>
    <w:p w14:paraId="4018F47F" w14:textId="1BD34EC4" w:rsidR="00624584" w:rsidRDefault="00624584" w:rsidP="00624584">
      <w:r>
        <w:t xml:space="preserve">As a net importer of agricultural equipment, any counter tariffs on farm machinery will compound prices for Canadian producers.  With inflationary pressures, high interest rates, and lower commodity prices, Canada’s farm producers are already facing excessive strains on their farm finances from factors outside of their control.  </w:t>
      </w:r>
      <w:r w:rsidR="000441DF">
        <w:t>We</w:t>
      </w:r>
      <w:r>
        <w:t xml:space="preserve"> are hearing this first-hand from </w:t>
      </w:r>
      <w:r w:rsidR="000441DF">
        <w:t>our</w:t>
      </w:r>
      <w:r>
        <w:t xml:space="preserve"> customers and seeing the impact reflected in </w:t>
      </w:r>
      <w:r w:rsidR="000441DF">
        <w:t>our</w:t>
      </w:r>
      <w:r>
        <w:t xml:space="preserve"> businesses with significantly decreased sales year over year, a clear indication of the gravity of the situation.</w:t>
      </w:r>
    </w:p>
    <w:p w14:paraId="2E1EBB48" w14:textId="50C3EF6E" w:rsidR="00624584" w:rsidRDefault="00624584" w:rsidP="00624584">
      <w:r>
        <w:t xml:space="preserve">We ask our elected officials to </w:t>
      </w:r>
      <w:r w:rsidR="00D81C56">
        <w:t xml:space="preserve">protect </w:t>
      </w:r>
      <w:r>
        <w:t>the agricultural sector</w:t>
      </w:r>
      <w:r w:rsidR="00D81C56">
        <w:t xml:space="preserve"> and push to exempt it</w:t>
      </w:r>
      <w:r>
        <w:t xml:space="preserve"> from any punishing tariffs.</w:t>
      </w:r>
    </w:p>
    <w:p w14:paraId="6C037745" w14:textId="77777777" w:rsidR="00624584" w:rsidRDefault="00624584" w:rsidP="00624584">
      <w:r>
        <w:t xml:space="preserve">Sincerely, </w:t>
      </w:r>
    </w:p>
    <w:p w14:paraId="5C038228" w14:textId="77777777" w:rsidR="00624584" w:rsidRPr="00624584" w:rsidRDefault="00624584" w:rsidP="00624584">
      <w:pPr>
        <w:spacing w:after="0"/>
        <w:rPr>
          <w:highlight w:val="yellow"/>
        </w:rPr>
      </w:pPr>
      <w:r w:rsidRPr="00624584">
        <w:rPr>
          <w:highlight w:val="yellow"/>
        </w:rPr>
        <w:t>[Name]</w:t>
      </w:r>
    </w:p>
    <w:p w14:paraId="0DA52E8C" w14:textId="77777777" w:rsidR="00624584" w:rsidRPr="00624584" w:rsidRDefault="00624584" w:rsidP="00624584">
      <w:pPr>
        <w:spacing w:after="0"/>
        <w:rPr>
          <w:highlight w:val="yellow"/>
        </w:rPr>
      </w:pPr>
      <w:r w:rsidRPr="00624584">
        <w:rPr>
          <w:highlight w:val="yellow"/>
        </w:rPr>
        <w:t>[Title/organization]</w:t>
      </w:r>
    </w:p>
    <w:p w14:paraId="14F7678F" w14:textId="77777777" w:rsidR="00624584" w:rsidRPr="00624584" w:rsidRDefault="00624584" w:rsidP="00624584">
      <w:pPr>
        <w:spacing w:after="0"/>
        <w:rPr>
          <w:highlight w:val="yellow"/>
        </w:rPr>
      </w:pPr>
      <w:r w:rsidRPr="00624584">
        <w:rPr>
          <w:highlight w:val="yellow"/>
        </w:rPr>
        <w:t>[Email address]</w:t>
      </w:r>
    </w:p>
    <w:p w14:paraId="19CD0228" w14:textId="724CA35A" w:rsidR="00506308" w:rsidRDefault="00624584" w:rsidP="00624584">
      <w:r w:rsidRPr="00624584">
        <w:rPr>
          <w:highlight w:val="yellow"/>
        </w:rPr>
        <w:t>[Phone number</w:t>
      </w:r>
      <w:r>
        <w:t>]</w:t>
      </w:r>
    </w:p>
    <w:sectPr w:rsidR="005063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08"/>
    <w:rsid w:val="000441DF"/>
    <w:rsid w:val="001F37CD"/>
    <w:rsid w:val="00506308"/>
    <w:rsid w:val="00577D96"/>
    <w:rsid w:val="00624584"/>
    <w:rsid w:val="006D6B03"/>
    <w:rsid w:val="009A2830"/>
    <w:rsid w:val="00A030F1"/>
    <w:rsid w:val="00CD4918"/>
    <w:rsid w:val="00D81C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D4BC"/>
  <w15:chartTrackingRefBased/>
  <w15:docId w15:val="{C012845B-2753-4C7F-8BF5-6696A0CE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3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3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63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63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63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630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630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3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3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3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3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63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63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63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63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63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6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3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3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6308"/>
    <w:pPr>
      <w:spacing w:before="160"/>
      <w:jc w:val="center"/>
    </w:pPr>
    <w:rPr>
      <w:i/>
      <w:iCs/>
      <w:color w:val="404040" w:themeColor="text1" w:themeTint="BF"/>
    </w:rPr>
  </w:style>
  <w:style w:type="character" w:customStyle="1" w:styleId="QuoteChar">
    <w:name w:val="Quote Char"/>
    <w:basedOn w:val="DefaultParagraphFont"/>
    <w:link w:val="Quote"/>
    <w:uiPriority w:val="29"/>
    <w:rsid w:val="00506308"/>
    <w:rPr>
      <w:i/>
      <w:iCs/>
      <w:color w:val="404040" w:themeColor="text1" w:themeTint="BF"/>
    </w:rPr>
  </w:style>
  <w:style w:type="paragraph" w:styleId="ListParagraph">
    <w:name w:val="List Paragraph"/>
    <w:basedOn w:val="Normal"/>
    <w:uiPriority w:val="34"/>
    <w:qFormat/>
    <w:rsid w:val="00506308"/>
    <w:pPr>
      <w:ind w:left="720"/>
      <w:contextualSpacing/>
    </w:pPr>
  </w:style>
  <w:style w:type="character" w:styleId="IntenseEmphasis">
    <w:name w:val="Intense Emphasis"/>
    <w:basedOn w:val="DefaultParagraphFont"/>
    <w:uiPriority w:val="21"/>
    <w:qFormat/>
    <w:rsid w:val="00506308"/>
    <w:rPr>
      <w:i/>
      <w:iCs/>
      <w:color w:val="0F4761" w:themeColor="accent1" w:themeShade="BF"/>
    </w:rPr>
  </w:style>
  <w:style w:type="paragraph" w:styleId="IntenseQuote">
    <w:name w:val="Intense Quote"/>
    <w:basedOn w:val="Normal"/>
    <w:next w:val="Normal"/>
    <w:link w:val="IntenseQuoteChar"/>
    <w:uiPriority w:val="30"/>
    <w:qFormat/>
    <w:rsid w:val="00506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308"/>
    <w:rPr>
      <w:i/>
      <w:iCs/>
      <w:color w:val="0F4761" w:themeColor="accent1" w:themeShade="BF"/>
    </w:rPr>
  </w:style>
  <w:style w:type="character" w:styleId="IntenseReference">
    <w:name w:val="Intense Reference"/>
    <w:basedOn w:val="DefaultParagraphFont"/>
    <w:uiPriority w:val="32"/>
    <w:qFormat/>
    <w:rsid w:val="00506308"/>
    <w:rPr>
      <w:b/>
      <w:bCs/>
      <w:smallCaps/>
      <w:color w:val="0F4761" w:themeColor="accent1" w:themeShade="BF"/>
      <w:spacing w:val="5"/>
    </w:rPr>
  </w:style>
  <w:style w:type="character" w:styleId="Hyperlink">
    <w:name w:val="Hyperlink"/>
    <w:basedOn w:val="DefaultParagraphFont"/>
    <w:uiPriority w:val="99"/>
    <w:unhideWhenUsed/>
    <w:rsid w:val="00624584"/>
    <w:rPr>
      <w:color w:val="467886" w:themeColor="hyperlink"/>
      <w:u w:val="single"/>
    </w:rPr>
  </w:style>
  <w:style w:type="character" w:styleId="UnresolvedMention">
    <w:name w:val="Unresolved Mention"/>
    <w:basedOn w:val="DefaultParagraphFont"/>
    <w:uiPriority w:val="99"/>
    <w:semiHidden/>
    <w:unhideWhenUsed/>
    <w:rsid w:val="00624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urcommons.ca/member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Malone</dc:creator>
  <cp:keywords/>
  <dc:description/>
  <cp:lastModifiedBy>Nancy Malone</cp:lastModifiedBy>
  <cp:revision>4</cp:revision>
  <dcterms:created xsi:type="dcterms:W3CDTF">2025-02-25T21:39:00Z</dcterms:created>
  <dcterms:modified xsi:type="dcterms:W3CDTF">2025-02-26T20:00:00Z</dcterms:modified>
</cp:coreProperties>
</file>